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April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IV035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April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D0D3D" w:rsidRPr="00A956FE" w:rsidRDefault="002D0D3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D0D3D">
        <w:rPr>
          <w:rFonts w:asciiTheme="minorHAnsi" w:hAnsiTheme="minorHAnsi" w:cs="Arial"/>
          <w:b/>
          <w:lang w:val="en-ZA"/>
        </w:rPr>
        <w:tab/>
      </w:r>
      <w:r w:rsidR="002D0D3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D0D3D" w:rsidRPr="002D0D3D">
        <w:rPr>
          <w:rFonts w:asciiTheme="minorHAnsi" w:hAnsiTheme="minorHAnsi"/>
          <w:lang w:val="en-ZA"/>
        </w:rPr>
        <w:t>R</w:t>
      </w:r>
      <w:r w:rsidR="002D0D3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D0D3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D0D3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368,000,000.00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D0D3D">
        <w:rPr>
          <w:rFonts w:asciiTheme="minorHAnsi" w:hAnsiTheme="minorHAnsi" w:cs="Arial"/>
          <w:lang w:val="en-ZA"/>
        </w:rPr>
        <w:t>100.65950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11.8920% (3 Month JIBAR as at 01 Jan 1900 of 7.0420% plus 485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April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December, 28 March, 27 June, 27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January, 7 April, 7 July, 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December, 27 March, 26 June,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ZAG000134610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Subordinate, Unsecure - Second Tier 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D0D3D" w:rsidRDefault="002D0D3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D0D3D" w:rsidRPr="00A956FE" w:rsidRDefault="002D0D3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David </w:t>
      </w:r>
      <w:proofErr w:type="spellStart"/>
      <w:r>
        <w:rPr>
          <w:rFonts w:asciiTheme="minorHAnsi" w:hAnsiTheme="minorHAnsi" w:cs="Arial"/>
          <w:lang w:val="en-ZA"/>
        </w:rPr>
        <w:t>Boakye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+27 11 2916263</w:t>
      </w:r>
    </w:p>
    <w:p w:rsidR="00D32F09" w:rsidRPr="00A956FE" w:rsidRDefault="002D0D3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0D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0D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0D3D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F076B81-7310-435F-B11F-660231E4318E}"/>
</file>

<file path=customXml/itemProps2.xml><?xml version="1.0" encoding="utf-8"?>
<ds:datastoreItem xmlns:ds="http://schemas.openxmlformats.org/officeDocument/2006/customXml" ds:itemID="{425013AE-87D3-4595-ABA0-4EBA80482FC5}"/>
</file>

<file path=customXml/itemProps3.xml><?xml version="1.0" encoding="utf-8"?>
<ds:datastoreItem xmlns:ds="http://schemas.openxmlformats.org/officeDocument/2006/customXml" ds:itemID="{C4C6D514-1B25-40A0-B2CA-A72FFAB18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2016-04-26T12:35:00Z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